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>Председатель коллегии судей</w:t>
      </w:r>
    </w:p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>Федерации скалолазания России</w:t>
      </w:r>
    </w:p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</w:p>
    <w:p w:rsidR="00335001" w:rsidRPr="00BC06C6" w:rsidRDefault="00335001" w:rsidP="00335001">
      <w:pPr>
        <w:tabs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>____________  О.В.Плохих</w:t>
      </w:r>
    </w:p>
    <w:p w:rsidR="00335001" w:rsidRPr="00BC06C6" w:rsidRDefault="00335001" w:rsidP="00335001">
      <w:pPr>
        <w:tabs>
          <w:tab w:val="left" w:pos="6663"/>
          <w:tab w:val="left" w:pos="7371"/>
        </w:tabs>
        <w:jc w:val="right"/>
        <w:rPr>
          <w:szCs w:val="24"/>
        </w:rPr>
      </w:pPr>
      <w:r w:rsidRPr="00BC06C6">
        <w:rPr>
          <w:szCs w:val="24"/>
        </w:rPr>
        <w:t xml:space="preserve">« </w:t>
      </w:r>
      <w:r w:rsidRPr="00335001">
        <w:rPr>
          <w:szCs w:val="24"/>
        </w:rPr>
        <w:t>3</w:t>
      </w:r>
      <w:r w:rsidRPr="00BC06C6">
        <w:rPr>
          <w:szCs w:val="24"/>
        </w:rPr>
        <w:t xml:space="preserve"> » </w:t>
      </w:r>
      <w:r>
        <w:rPr>
          <w:szCs w:val="24"/>
        </w:rPr>
        <w:t>апреля</w:t>
      </w:r>
      <w:r w:rsidRPr="00BC06C6">
        <w:rPr>
          <w:szCs w:val="24"/>
        </w:rPr>
        <w:t xml:space="preserve"> 201</w:t>
      </w:r>
      <w:r>
        <w:rPr>
          <w:szCs w:val="24"/>
        </w:rPr>
        <w:t>4</w:t>
      </w:r>
      <w:r w:rsidRPr="00BC06C6">
        <w:rPr>
          <w:szCs w:val="24"/>
        </w:rPr>
        <w:t xml:space="preserve"> г.</w:t>
      </w:r>
    </w:p>
    <w:p w:rsidR="00335001" w:rsidRPr="00BC06C6" w:rsidRDefault="00335001" w:rsidP="00335001">
      <w:pPr>
        <w:tabs>
          <w:tab w:val="left" w:pos="6663"/>
          <w:tab w:val="left" w:pos="7371"/>
        </w:tabs>
        <w:jc w:val="center"/>
        <w:rPr>
          <w:szCs w:val="24"/>
        </w:rPr>
      </w:pPr>
    </w:p>
    <w:p w:rsidR="00335001" w:rsidRPr="00BC06C6" w:rsidRDefault="00335001" w:rsidP="00335001">
      <w:pPr>
        <w:tabs>
          <w:tab w:val="left" w:pos="5103"/>
          <w:tab w:val="left" w:pos="7371"/>
        </w:tabs>
        <w:jc w:val="center"/>
        <w:outlineLvl w:val="0"/>
        <w:rPr>
          <w:szCs w:val="24"/>
        </w:rPr>
      </w:pPr>
      <w:r w:rsidRPr="001746D2">
        <w:rPr>
          <w:rFonts w:ascii="Arial" w:hAnsi="Arial"/>
          <w:sz w:val="32"/>
          <w:szCs w:val="32"/>
        </w:rPr>
        <w:t xml:space="preserve">Семинар судей всероссийской </w:t>
      </w:r>
      <w:r>
        <w:rPr>
          <w:rFonts w:ascii="Arial" w:hAnsi="Arial"/>
          <w:sz w:val="32"/>
          <w:szCs w:val="32"/>
        </w:rPr>
        <w:t xml:space="preserve">и I </w:t>
      </w:r>
      <w:r w:rsidRPr="001746D2">
        <w:rPr>
          <w:rFonts w:ascii="Arial" w:hAnsi="Arial"/>
          <w:sz w:val="32"/>
          <w:szCs w:val="32"/>
        </w:rPr>
        <w:t>категории по скалолазанию</w:t>
      </w:r>
    </w:p>
    <w:p w:rsidR="00335001" w:rsidRPr="00BC06C6" w:rsidRDefault="00335001" w:rsidP="00335001">
      <w:pPr>
        <w:tabs>
          <w:tab w:val="left" w:pos="5103"/>
          <w:tab w:val="left" w:pos="7371"/>
        </w:tabs>
        <w:jc w:val="center"/>
        <w:outlineLvl w:val="0"/>
        <w:rPr>
          <w:szCs w:val="24"/>
        </w:rPr>
      </w:pPr>
      <w:r>
        <w:rPr>
          <w:szCs w:val="24"/>
        </w:rPr>
        <w:t>29</w:t>
      </w:r>
      <w:r w:rsidRPr="00BC06C6">
        <w:rPr>
          <w:szCs w:val="24"/>
        </w:rPr>
        <w:t xml:space="preserve"> </w:t>
      </w:r>
      <w:r>
        <w:rPr>
          <w:szCs w:val="24"/>
        </w:rPr>
        <w:t>апреля –</w:t>
      </w:r>
      <w:r w:rsidRPr="00BC06C6">
        <w:rPr>
          <w:szCs w:val="24"/>
        </w:rPr>
        <w:t xml:space="preserve"> </w:t>
      </w:r>
      <w:r>
        <w:rPr>
          <w:szCs w:val="24"/>
        </w:rPr>
        <w:t>8 мая</w:t>
      </w:r>
      <w:r w:rsidRPr="00BC06C6">
        <w:rPr>
          <w:szCs w:val="24"/>
        </w:rPr>
        <w:t xml:space="preserve"> 201</w:t>
      </w:r>
      <w:r>
        <w:rPr>
          <w:szCs w:val="24"/>
        </w:rPr>
        <w:t xml:space="preserve">4 </w:t>
      </w:r>
      <w:r w:rsidRPr="00BC06C6">
        <w:rPr>
          <w:szCs w:val="24"/>
        </w:rPr>
        <w:t>г., г.</w:t>
      </w:r>
      <w:r>
        <w:rPr>
          <w:szCs w:val="24"/>
        </w:rPr>
        <w:t xml:space="preserve"> Красноярск</w:t>
      </w:r>
    </w:p>
    <w:p w:rsidR="00335001" w:rsidRPr="00BC06C6" w:rsidRDefault="00335001" w:rsidP="00335001">
      <w:pPr>
        <w:tabs>
          <w:tab w:val="left" w:pos="5103"/>
          <w:tab w:val="left" w:pos="7371"/>
        </w:tabs>
        <w:jc w:val="center"/>
        <w:rPr>
          <w:szCs w:val="24"/>
        </w:rPr>
      </w:pPr>
    </w:p>
    <w:p w:rsidR="00335001" w:rsidRPr="00BC06C6" w:rsidRDefault="00335001" w:rsidP="00335001">
      <w:pPr>
        <w:tabs>
          <w:tab w:val="left" w:pos="5103"/>
          <w:tab w:val="left" w:pos="7371"/>
        </w:tabs>
        <w:jc w:val="center"/>
        <w:rPr>
          <w:i/>
          <w:szCs w:val="24"/>
        </w:rPr>
      </w:pPr>
      <w:r w:rsidRPr="005364A0">
        <w:rPr>
          <w:i/>
          <w:szCs w:val="24"/>
        </w:rPr>
        <w:t>Предварительное расписание занятий</w:t>
      </w:r>
    </w:p>
    <w:tbl>
      <w:tblPr>
        <w:tblW w:w="0" w:type="auto"/>
        <w:tblInd w:w="1526" w:type="dxa"/>
        <w:tblLook w:val="04A0"/>
      </w:tblPr>
      <w:tblGrid>
        <w:gridCol w:w="1559"/>
        <w:gridCol w:w="6485"/>
      </w:tblGrid>
      <w:tr w:rsidR="00335001" w:rsidRPr="00BC06C6" w:rsidTr="00574E8E">
        <w:tc>
          <w:tcPr>
            <w:tcW w:w="1559" w:type="dxa"/>
          </w:tcPr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b/>
                <w:szCs w:val="24"/>
              </w:rPr>
              <w:t>29 апреля</w:t>
            </w:r>
          </w:p>
        </w:tc>
        <w:tc>
          <w:tcPr>
            <w:tcW w:w="6485" w:type="dxa"/>
          </w:tcPr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BC06C6">
              <w:rPr>
                <w:szCs w:val="24"/>
              </w:rPr>
              <w:t>Заезд участников семинара.</w:t>
            </w:r>
          </w:p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BC06C6">
              <w:rPr>
                <w:szCs w:val="24"/>
              </w:rPr>
              <w:t>.00. Начало семинара</w:t>
            </w:r>
          </w:p>
        </w:tc>
      </w:tr>
      <w:tr w:rsidR="00335001" w:rsidRPr="00BC06C6" w:rsidTr="00574E8E">
        <w:tc>
          <w:tcPr>
            <w:tcW w:w="1559" w:type="dxa"/>
          </w:tcPr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b/>
                <w:szCs w:val="24"/>
              </w:rPr>
              <w:t>30 апреля</w:t>
            </w:r>
          </w:p>
        </w:tc>
        <w:tc>
          <w:tcPr>
            <w:tcW w:w="6485" w:type="dxa"/>
          </w:tcPr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BC06C6">
              <w:rPr>
                <w:szCs w:val="24"/>
              </w:rPr>
              <w:t>Продолжение работы семинара судей</w:t>
            </w:r>
            <w:r>
              <w:rPr>
                <w:szCs w:val="24"/>
              </w:rPr>
              <w:t xml:space="preserve"> </w:t>
            </w:r>
          </w:p>
        </w:tc>
      </w:tr>
      <w:tr w:rsidR="00335001" w:rsidRPr="00BC06C6" w:rsidTr="00574E8E">
        <w:tc>
          <w:tcPr>
            <w:tcW w:w="1559" w:type="dxa"/>
          </w:tcPr>
          <w:p w:rsidR="00335001" w:rsidRDefault="00335001" w:rsidP="00574E8E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1- 7 мая</w:t>
            </w:r>
          </w:p>
          <w:p w:rsidR="00335001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</w:p>
          <w:p w:rsidR="00335001" w:rsidRPr="00885820" w:rsidRDefault="00335001" w:rsidP="00574E8E">
            <w:pPr>
              <w:tabs>
                <w:tab w:val="left" w:pos="5103"/>
                <w:tab w:val="left" w:pos="7371"/>
              </w:tabs>
              <w:rPr>
                <w:b/>
                <w:szCs w:val="24"/>
              </w:rPr>
            </w:pPr>
            <w:r w:rsidRPr="00885820">
              <w:rPr>
                <w:b/>
                <w:szCs w:val="24"/>
              </w:rPr>
              <w:t>8 мая</w:t>
            </w:r>
          </w:p>
        </w:tc>
        <w:tc>
          <w:tcPr>
            <w:tcW w:w="6485" w:type="dxa"/>
          </w:tcPr>
          <w:p w:rsidR="00335001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 w:rsidRPr="00BC06C6">
              <w:rPr>
                <w:szCs w:val="24"/>
              </w:rPr>
              <w:t xml:space="preserve">Практика судейства на </w:t>
            </w:r>
            <w:r>
              <w:rPr>
                <w:szCs w:val="24"/>
              </w:rPr>
              <w:t xml:space="preserve">соревнованиях Первенства России (трудность, скорость, </w:t>
            </w:r>
            <w:proofErr w:type="spellStart"/>
            <w:r>
              <w:rPr>
                <w:szCs w:val="24"/>
              </w:rPr>
              <w:t>боулдеринг</w:t>
            </w:r>
            <w:proofErr w:type="spellEnd"/>
            <w:r>
              <w:rPr>
                <w:szCs w:val="24"/>
              </w:rPr>
              <w:t>)</w:t>
            </w:r>
          </w:p>
          <w:p w:rsidR="00335001" w:rsidRPr="00BC06C6" w:rsidRDefault="00335001" w:rsidP="00574E8E">
            <w:pPr>
              <w:tabs>
                <w:tab w:val="left" w:pos="5103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85820">
              <w:rPr>
                <w:szCs w:val="24"/>
              </w:rPr>
              <w:t>ень отъезда</w:t>
            </w:r>
          </w:p>
        </w:tc>
      </w:tr>
    </w:tbl>
    <w:p w:rsidR="00335001" w:rsidRDefault="00335001" w:rsidP="00335001">
      <w:pPr>
        <w:tabs>
          <w:tab w:val="left" w:pos="5103"/>
          <w:tab w:val="left" w:pos="7371"/>
        </w:tabs>
        <w:jc w:val="center"/>
        <w:rPr>
          <w:b/>
          <w:szCs w:val="24"/>
        </w:rPr>
      </w:pPr>
    </w:p>
    <w:p w:rsidR="00335001" w:rsidRPr="00576150" w:rsidRDefault="00335001" w:rsidP="00335001">
      <w:pPr>
        <w:tabs>
          <w:tab w:val="left" w:pos="5103"/>
          <w:tab w:val="left" w:pos="7371"/>
        </w:tabs>
        <w:jc w:val="center"/>
        <w:rPr>
          <w:b/>
          <w:szCs w:val="24"/>
        </w:rPr>
      </w:pPr>
      <w:r w:rsidRPr="00576150">
        <w:rPr>
          <w:b/>
          <w:szCs w:val="24"/>
        </w:rPr>
        <w:t>Организаторы и проводящие организации</w:t>
      </w:r>
    </w:p>
    <w:p w:rsidR="00335001" w:rsidRPr="00576150" w:rsidRDefault="00335001" w:rsidP="00335001">
      <w:pPr>
        <w:tabs>
          <w:tab w:val="left" w:pos="5103"/>
          <w:tab w:val="left" w:pos="7371"/>
        </w:tabs>
        <w:jc w:val="center"/>
        <w:rPr>
          <w:b/>
          <w:szCs w:val="24"/>
        </w:rPr>
      </w:pPr>
    </w:p>
    <w:p w:rsidR="00335001" w:rsidRDefault="00335001" w:rsidP="00335001">
      <w:pPr>
        <w:numPr>
          <w:ilvl w:val="0"/>
          <w:numId w:val="4"/>
        </w:numPr>
        <w:tabs>
          <w:tab w:val="left" w:pos="0"/>
        </w:tabs>
        <w:ind w:hanging="1004"/>
        <w:rPr>
          <w:szCs w:val="24"/>
        </w:rPr>
      </w:pPr>
      <w:r w:rsidRPr="00576150">
        <w:rPr>
          <w:szCs w:val="24"/>
          <w:u w:val="single"/>
        </w:rPr>
        <w:t>Место проведения</w:t>
      </w:r>
      <w:r w:rsidRPr="0057615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335001" w:rsidRDefault="00335001" w:rsidP="00335001">
      <w:pPr>
        <w:tabs>
          <w:tab w:val="left" w:pos="0"/>
        </w:tabs>
        <w:ind w:left="720"/>
        <w:rPr>
          <w:szCs w:val="24"/>
        </w:rPr>
      </w:pPr>
      <w:r w:rsidRPr="00B02607">
        <w:rPr>
          <w:szCs w:val="24"/>
        </w:rPr>
        <w:t>29</w:t>
      </w:r>
      <w:r>
        <w:rPr>
          <w:szCs w:val="24"/>
        </w:rPr>
        <w:t>, 30 апреля – Молодежный центр «Центр путешественников» г. Красноярск 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расноярский рабочий д.115а, вход со двора.</w:t>
      </w:r>
    </w:p>
    <w:p w:rsidR="00335001" w:rsidRDefault="00335001" w:rsidP="00335001">
      <w:pPr>
        <w:tabs>
          <w:tab w:val="left" w:pos="0"/>
        </w:tabs>
        <w:ind w:left="720"/>
        <w:rPr>
          <w:szCs w:val="24"/>
        </w:rPr>
      </w:pPr>
      <w:proofErr w:type="gramStart"/>
      <w:r>
        <w:rPr>
          <w:szCs w:val="24"/>
        </w:rPr>
        <w:t xml:space="preserve">1-7 мая </w:t>
      </w:r>
      <w:r w:rsidRPr="00C42DC3">
        <w:rPr>
          <w:szCs w:val="24"/>
        </w:rPr>
        <w:t>г. Красноярск,  ул. 9 мая, д.74, Арена «Север».</w:t>
      </w:r>
      <w:proofErr w:type="gramEnd"/>
      <w:r w:rsidRPr="00C42DC3">
        <w:rPr>
          <w:szCs w:val="24"/>
        </w:rPr>
        <w:t xml:space="preserve">   Центр экстремального спорта «</w:t>
      </w:r>
      <w:proofErr w:type="spellStart"/>
      <w:r w:rsidRPr="00C42DC3">
        <w:rPr>
          <w:szCs w:val="24"/>
        </w:rPr>
        <w:t>Спортэкс</w:t>
      </w:r>
      <w:proofErr w:type="spellEnd"/>
      <w:r w:rsidRPr="00C42DC3">
        <w:rPr>
          <w:szCs w:val="24"/>
        </w:rPr>
        <w:t>»  о. Отдыха ,6/1</w:t>
      </w:r>
      <w:r>
        <w:rPr>
          <w:szCs w:val="24"/>
        </w:rPr>
        <w:t>.</w:t>
      </w:r>
    </w:p>
    <w:p w:rsidR="00335001" w:rsidRPr="00BC06C6" w:rsidRDefault="00335001" w:rsidP="00335001">
      <w:pPr>
        <w:numPr>
          <w:ilvl w:val="0"/>
          <w:numId w:val="4"/>
        </w:numPr>
        <w:tabs>
          <w:tab w:val="left" w:pos="0"/>
          <w:tab w:val="left" w:pos="7371"/>
        </w:tabs>
        <w:ind w:left="0" w:hanging="350"/>
        <w:rPr>
          <w:szCs w:val="24"/>
          <w:u w:val="single"/>
        </w:rPr>
      </w:pPr>
      <w:r w:rsidRPr="00BC06C6">
        <w:rPr>
          <w:szCs w:val="24"/>
          <w:u w:val="single"/>
        </w:rPr>
        <w:t>Организаторы:</w:t>
      </w:r>
      <w:r>
        <w:rPr>
          <w:szCs w:val="24"/>
        </w:rPr>
        <w:t xml:space="preserve"> Федерация скалолазания России</w:t>
      </w:r>
      <w:r w:rsidRPr="005364A0">
        <w:rPr>
          <w:szCs w:val="24"/>
        </w:rPr>
        <w:t xml:space="preserve">, Федерация скалолазания </w:t>
      </w:r>
      <w:r>
        <w:rPr>
          <w:szCs w:val="24"/>
        </w:rPr>
        <w:t>Красноярского края.</w:t>
      </w:r>
    </w:p>
    <w:p w:rsidR="00335001" w:rsidRDefault="00335001" w:rsidP="00335001">
      <w:pPr>
        <w:numPr>
          <w:ilvl w:val="0"/>
          <w:numId w:val="4"/>
        </w:numPr>
        <w:tabs>
          <w:tab w:val="left" w:pos="0"/>
          <w:tab w:val="left" w:pos="7371"/>
        </w:tabs>
        <w:ind w:left="0" w:hanging="350"/>
        <w:rPr>
          <w:szCs w:val="24"/>
        </w:rPr>
      </w:pPr>
      <w:r w:rsidRPr="00BC06C6">
        <w:rPr>
          <w:szCs w:val="24"/>
          <w:u w:val="single"/>
        </w:rPr>
        <w:t>Проводящая организация: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 </w:t>
      </w:r>
      <w:r w:rsidRPr="005364A0">
        <w:rPr>
          <w:szCs w:val="24"/>
        </w:rPr>
        <w:t>Федерация скалолазания</w:t>
      </w:r>
      <w:r w:rsidRPr="00C42DC3">
        <w:rPr>
          <w:szCs w:val="24"/>
        </w:rPr>
        <w:t xml:space="preserve"> </w:t>
      </w:r>
      <w:r>
        <w:rPr>
          <w:szCs w:val="24"/>
        </w:rPr>
        <w:t>Красноярского края.</w:t>
      </w:r>
    </w:p>
    <w:p w:rsidR="00335001" w:rsidRDefault="00335001" w:rsidP="00335001">
      <w:pPr>
        <w:tabs>
          <w:tab w:val="left" w:pos="0"/>
          <w:tab w:val="left" w:pos="7371"/>
        </w:tabs>
        <w:ind w:left="-350"/>
        <w:rPr>
          <w:szCs w:val="24"/>
        </w:rPr>
      </w:pPr>
    </w:p>
    <w:p w:rsidR="00335001" w:rsidRDefault="00335001" w:rsidP="00335001">
      <w:pPr>
        <w:tabs>
          <w:tab w:val="left" w:pos="5103"/>
          <w:tab w:val="left" w:pos="7371"/>
        </w:tabs>
        <w:jc w:val="center"/>
        <w:rPr>
          <w:b/>
          <w:szCs w:val="24"/>
        </w:rPr>
      </w:pPr>
      <w:r w:rsidRPr="00BC06C6">
        <w:rPr>
          <w:b/>
          <w:szCs w:val="24"/>
        </w:rPr>
        <w:t>Программа семинара судей</w:t>
      </w:r>
    </w:p>
    <w:p w:rsidR="00335001" w:rsidRPr="00BC06C6" w:rsidRDefault="00335001" w:rsidP="00335001">
      <w:pPr>
        <w:tabs>
          <w:tab w:val="left" w:pos="5103"/>
          <w:tab w:val="left" w:pos="7371"/>
        </w:tabs>
        <w:jc w:val="center"/>
        <w:rPr>
          <w:b/>
          <w:szCs w:val="24"/>
        </w:rPr>
      </w:pPr>
    </w:p>
    <w:p w:rsidR="00335001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BC06C6">
        <w:rPr>
          <w:szCs w:val="24"/>
        </w:rPr>
        <w:t>Квалификационные требования к судьям по скалолазанию.</w:t>
      </w:r>
    </w:p>
    <w:p w:rsidR="00335001" w:rsidRPr="00BC06C6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 xml:space="preserve">Всероссийские правила проведения соревнований по скалолазанию (общие положения, трудность, скорость, </w:t>
      </w:r>
      <w:proofErr w:type="spellStart"/>
      <w:r>
        <w:rPr>
          <w:szCs w:val="24"/>
        </w:rPr>
        <w:t>боулдеринг</w:t>
      </w:r>
      <w:proofErr w:type="spellEnd"/>
      <w:r>
        <w:rPr>
          <w:szCs w:val="24"/>
        </w:rPr>
        <w:t>, эстафета, многоборье).</w:t>
      </w:r>
    </w:p>
    <w:p w:rsidR="00335001" w:rsidRPr="00BC06C6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>Международные п</w:t>
      </w:r>
      <w:r w:rsidRPr="00BC06C6">
        <w:rPr>
          <w:szCs w:val="24"/>
        </w:rPr>
        <w:t>равила проведения соревнований по скалолазанию (общие положения, трудность, скорость</w:t>
      </w:r>
      <w:r>
        <w:rPr>
          <w:szCs w:val="24"/>
        </w:rPr>
        <w:t>,</w:t>
      </w:r>
      <w:r w:rsidRPr="00C42DC3">
        <w:rPr>
          <w:szCs w:val="24"/>
        </w:rPr>
        <w:t xml:space="preserve"> </w:t>
      </w:r>
      <w:proofErr w:type="spellStart"/>
      <w:r>
        <w:rPr>
          <w:szCs w:val="24"/>
        </w:rPr>
        <w:t>боулдеринг</w:t>
      </w:r>
      <w:proofErr w:type="spellEnd"/>
      <w:r w:rsidRPr="00BC06C6">
        <w:rPr>
          <w:szCs w:val="24"/>
        </w:rPr>
        <w:t>).</w:t>
      </w:r>
    </w:p>
    <w:p w:rsidR="00335001" w:rsidRPr="005364A0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5364A0">
        <w:rPr>
          <w:szCs w:val="24"/>
        </w:rPr>
        <w:t>Обеспечение безопасности при подготовке и проведении стартов.</w:t>
      </w:r>
      <w:r>
        <w:rPr>
          <w:szCs w:val="24"/>
        </w:rPr>
        <w:t xml:space="preserve"> Судейская страховка.</w:t>
      </w:r>
    </w:p>
    <w:p w:rsidR="00335001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BC06C6">
        <w:rPr>
          <w:szCs w:val="24"/>
        </w:rPr>
        <w:t>Анализ практики судейства на соревнованиях</w:t>
      </w:r>
      <w:r>
        <w:rPr>
          <w:szCs w:val="24"/>
        </w:rPr>
        <w:t>, ошибки судейства. Судейская видеосъемка.</w:t>
      </w:r>
    </w:p>
    <w:p w:rsidR="00335001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 w:rsidRPr="005364A0">
        <w:rPr>
          <w:szCs w:val="24"/>
        </w:rPr>
        <w:t xml:space="preserve">Трассы соревнований. Проверка трассы. Причины </w:t>
      </w:r>
      <w:proofErr w:type="spellStart"/>
      <w:r w:rsidRPr="005364A0">
        <w:rPr>
          <w:szCs w:val="24"/>
        </w:rPr>
        <w:t>перестартовок</w:t>
      </w:r>
      <w:proofErr w:type="spellEnd"/>
      <w:r w:rsidRPr="005364A0">
        <w:rPr>
          <w:szCs w:val="24"/>
        </w:rPr>
        <w:t>.</w:t>
      </w:r>
      <w:r>
        <w:rPr>
          <w:szCs w:val="24"/>
        </w:rPr>
        <w:t xml:space="preserve"> Составление схемы трассы, работа схемой трассы.</w:t>
      </w:r>
    </w:p>
    <w:p w:rsidR="00335001" w:rsidRPr="00EE2FA9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r>
        <w:rPr>
          <w:szCs w:val="24"/>
        </w:rPr>
        <w:t>Зоны изоляции, разминки и транзита.</w:t>
      </w:r>
    </w:p>
    <w:p w:rsidR="00335001" w:rsidRPr="00BC06C6" w:rsidRDefault="00335001" w:rsidP="00335001">
      <w:pPr>
        <w:numPr>
          <w:ilvl w:val="0"/>
          <w:numId w:val="1"/>
        </w:numPr>
        <w:ind w:left="0" w:hanging="357"/>
        <w:jc w:val="both"/>
        <w:rPr>
          <w:szCs w:val="24"/>
        </w:rPr>
      </w:pPr>
      <w:proofErr w:type="gramStart"/>
      <w:r w:rsidRPr="00BC06C6">
        <w:rPr>
          <w:szCs w:val="24"/>
        </w:rPr>
        <w:t>Квалификационный зачет по знанию Правил соревнований.</w:t>
      </w:r>
      <w:r w:rsidRPr="00BC06C6">
        <w:rPr>
          <w:rStyle w:val="a5"/>
          <w:szCs w:val="24"/>
        </w:rPr>
        <w:footnoteReference w:id="1"/>
      </w:r>
      <w:r w:rsidRPr="00BC06C6">
        <w:rPr>
          <w:szCs w:val="24"/>
          <w:vertAlign w:val="superscript"/>
        </w:rPr>
        <w:t xml:space="preserve">) </w:t>
      </w:r>
      <w:proofErr w:type="gramEnd"/>
    </w:p>
    <w:p w:rsidR="00335001" w:rsidRPr="00BC06C6" w:rsidRDefault="00335001" w:rsidP="00335001">
      <w:pPr>
        <w:tabs>
          <w:tab w:val="left" w:pos="5103"/>
          <w:tab w:val="left" w:pos="7371"/>
        </w:tabs>
        <w:rPr>
          <w:szCs w:val="24"/>
        </w:rPr>
      </w:pPr>
      <w:r w:rsidRPr="00BC06C6">
        <w:rPr>
          <w:szCs w:val="24"/>
        </w:rPr>
        <w:t xml:space="preserve">Практика судейства на </w:t>
      </w:r>
      <w:r>
        <w:rPr>
          <w:szCs w:val="24"/>
        </w:rPr>
        <w:t xml:space="preserve">соревнованиях (трудность, скорость, </w:t>
      </w:r>
      <w:proofErr w:type="spellStart"/>
      <w:r>
        <w:rPr>
          <w:szCs w:val="24"/>
        </w:rPr>
        <w:t>боулдеринг</w:t>
      </w:r>
      <w:proofErr w:type="spellEnd"/>
      <w:r>
        <w:rPr>
          <w:szCs w:val="24"/>
        </w:rPr>
        <w:t>).</w:t>
      </w:r>
    </w:p>
    <w:p w:rsidR="00335001" w:rsidRPr="00BC06C6" w:rsidRDefault="00335001" w:rsidP="00335001">
      <w:pPr>
        <w:ind w:left="-357"/>
        <w:jc w:val="both"/>
        <w:rPr>
          <w:szCs w:val="24"/>
        </w:rPr>
      </w:pPr>
    </w:p>
    <w:p w:rsidR="00335001" w:rsidRPr="00BC06C6" w:rsidRDefault="00335001" w:rsidP="00335001">
      <w:pPr>
        <w:ind w:left="-357"/>
        <w:jc w:val="both"/>
        <w:rPr>
          <w:szCs w:val="24"/>
        </w:rPr>
      </w:pPr>
    </w:p>
    <w:p w:rsidR="00335001" w:rsidRDefault="00335001" w:rsidP="00335001">
      <w:pPr>
        <w:jc w:val="center"/>
        <w:outlineLvl w:val="0"/>
        <w:rPr>
          <w:b/>
          <w:szCs w:val="24"/>
        </w:rPr>
      </w:pPr>
      <w:r w:rsidRPr="00BC06C6">
        <w:rPr>
          <w:b/>
          <w:szCs w:val="24"/>
        </w:rPr>
        <w:t>Участники и условия допуска</w:t>
      </w:r>
    </w:p>
    <w:p w:rsidR="00335001" w:rsidRPr="00BC06C6" w:rsidRDefault="00335001" w:rsidP="00335001">
      <w:pPr>
        <w:jc w:val="center"/>
        <w:outlineLvl w:val="0"/>
        <w:rPr>
          <w:b/>
          <w:szCs w:val="24"/>
        </w:rPr>
      </w:pPr>
    </w:p>
    <w:p w:rsidR="00335001" w:rsidRPr="00BC06C6" w:rsidRDefault="0033500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 w:rsidRPr="00BC06C6">
        <w:rPr>
          <w:szCs w:val="24"/>
        </w:rPr>
        <w:t xml:space="preserve">К участию в семинаре допускаются судьи Всероссийской и 1-ой категории (по рекомендации региональных федераций или судейских коллегий). Заявку на участие в </w:t>
      </w:r>
      <w:r w:rsidRPr="00BC06C6">
        <w:rPr>
          <w:szCs w:val="24"/>
        </w:rPr>
        <w:lastRenderedPageBreak/>
        <w:t xml:space="preserve">семинаре необходимо прислать до </w:t>
      </w:r>
      <w:r>
        <w:rPr>
          <w:szCs w:val="24"/>
        </w:rPr>
        <w:t>21</w:t>
      </w:r>
      <w:r w:rsidRPr="00BC06C6">
        <w:rPr>
          <w:szCs w:val="24"/>
        </w:rPr>
        <w:t xml:space="preserve"> </w:t>
      </w:r>
      <w:r>
        <w:rPr>
          <w:szCs w:val="24"/>
        </w:rPr>
        <w:t>апреля 2014</w:t>
      </w:r>
      <w:r w:rsidRPr="00BC06C6">
        <w:rPr>
          <w:szCs w:val="24"/>
        </w:rPr>
        <w:t xml:space="preserve"> г. Плохих О.В. по адресу </w:t>
      </w:r>
      <w:r w:rsidRPr="005364A0">
        <w:rPr>
          <w:position w:val="-10"/>
          <w:szCs w:val="24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6.2pt" o:ole="">
            <v:imagedata r:id="rId7" o:title=""/>
          </v:shape>
          <o:OLEObject Type="Embed" ProgID="Equation.3" ShapeID="_x0000_i1025" DrawAspect="Content" ObjectID="_1458646237" r:id="rId8"/>
        </w:object>
      </w:r>
      <w:r w:rsidRPr="00BC06C6">
        <w:rPr>
          <w:szCs w:val="24"/>
        </w:rPr>
        <w:t xml:space="preserve"> и получить подтверждение о включении в состав участников. Список участников семинара утверждается Всероссийской коллегией судей. </w:t>
      </w:r>
    </w:p>
    <w:p w:rsidR="00335001" w:rsidRPr="00BC06C6" w:rsidRDefault="0033500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Расходы по проезду, проживанию и питанию участников несут командирующие организации.</w:t>
      </w:r>
    </w:p>
    <w:p w:rsidR="00335001" w:rsidRPr="00BD1090" w:rsidRDefault="00335001" w:rsidP="00335001">
      <w:pPr>
        <w:numPr>
          <w:ilvl w:val="0"/>
          <w:numId w:val="2"/>
        </w:numPr>
        <w:ind w:left="0"/>
        <w:jc w:val="both"/>
        <w:rPr>
          <w:szCs w:val="24"/>
        </w:rPr>
      </w:pPr>
      <w:r>
        <w:rPr>
          <w:szCs w:val="24"/>
        </w:rPr>
        <w:t>К</w:t>
      </w:r>
      <w:r w:rsidRPr="001134A2">
        <w:rPr>
          <w:szCs w:val="24"/>
        </w:rPr>
        <w:t>аждый участник должен оплатить ИЧВ участника судейск</w:t>
      </w:r>
      <w:r>
        <w:rPr>
          <w:szCs w:val="24"/>
        </w:rPr>
        <w:t>ого семинара в размере 2000 рублей</w:t>
      </w:r>
      <w:r w:rsidRPr="001134A2">
        <w:rPr>
          <w:szCs w:val="24"/>
        </w:rPr>
        <w:t xml:space="preserve"> безналичным платежом в ФСР</w:t>
      </w:r>
      <w:r>
        <w:rPr>
          <w:szCs w:val="24"/>
        </w:rPr>
        <w:t xml:space="preserve"> и иметь при себе подтверждение об оплате взноса</w:t>
      </w:r>
      <w:r w:rsidRPr="001134A2">
        <w:rPr>
          <w:szCs w:val="24"/>
        </w:rPr>
        <w:t>.</w:t>
      </w:r>
      <w:r>
        <w:rPr>
          <w:szCs w:val="24"/>
        </w:rPr>
        <w:t xml:space="preserve"> </w:t>
      </w:r>
    </w:p>
    <w:p w:rsidR="00335001" w:rsidRPr="00BD1090" w:rsidRDefault="00335001" w:rsidP="00335001">
      <w:pPr>
        <w:ind w:left="-360"/>
        <w:jc w:val="center"/>
        <w:rPr>
          <w:szCs w:val="24"/>
        </w:rPr>
      </w:pPr>
      <w:r w:rsidRPr="00BD1090">
        <w:rPr>
          <w:szCs w:val="24"/>
        </w:rPr>
        <w:t>Реквизиты для перечисления:</w:t>
      </w:r>
    </w:p>
    <w:p w:rsidR="00335001" w:rsidRPr="00BD1090" w:rsidRDefault="00335001" w:rsidP="00335001">
      <w:pPr>
        <w:jc w:val="both"/>
        <w:rPr>
          <w:szCs w:val="24"/>
        </w:rPr>
      </w:pPr>
      <w:r w:rsidRPr="00BD1090">
        <w:rPr>
          <w:szCs w:val="24"/>
        </w:rPr>
        <w:t>Общероссийская общественная организация «Федерация скалолазания России»</w:t>
      </w:r>
    </w:p>
    <w:p w:rsidR="00335001" w:rsidRPr="00BD1090" w:rsidRDefault="00335001" w:rsidP="00335001">
      <w:pPr>
        <w:jc w:val="both"/>
        <w:rPr>
          <w:szCs w:val="24"/>
        </w:rPr>
      </w:pPr>
      <w:r w:rsidRPr="00BD1090">
        <w:rPr>
          <w:szCs w:val="24"/>
        </w:rPr>
        <w:t>ИНН 7704203190, КПП 770401001</w:t>
      </w:r>
    </w:p>
    <w:p w:rsidR="00335001" w:rsidRPr="00BD1090" w:rsidRDefault="00335001" w:rsidP="00335001">
      <w:pPr>
        <w:jc w:val="both"/>
        <w:rPr>
          <w:szCs w:val="24"/>
        </w:rPr>
      </w:pPr>
      <w:r w:rsidRPr="00BD1090">
        <w:rPr>
          <w:szCs w:val="24"/>
        </w:rPr>
        <w:t xml:space="preserve">Расчетный счет № 40703810638180120265 в Московском банке Сбербанка России ОАО г. Москва, БИК 044525225, </w:t>
      </w:r>
      <w:proofErr w:type="spellStart"/>
      <w:proofErr w:type="gramStart"/>
      <w:r w:rsidRPr="00BD1090">
        <w:rPr>
          <w:szCs w:val="24"/>
        </w:rPr>
        <w:t>кор</w:t>
      </w:r>
      <w:proofErr w:type="spellEnd"/>
      <w:r w:rsidRPr="00BD1090">
        <w:rPr>
          <w:szCs w:val="24"/>
        </w:rPr>
        <w:t>. счет</w:t>
      </w:r>
      <w:proofErr w:type="gramEnd"/>
      <w:r w:rsidRPr="00BD1090">
        <w:rPr>
          <w:szCs w:val="24"/>
        </w:rPr>
        <w:t xml:space="preserve"> №30101810400000000225.</w:t>
      </w:r>
    </w:p>
    <w:p w:rsidR="00335001" w:rsidRPr="001134A2" w:rsidRDefault="00335001" w:rsidP="00335001">
      <w:pPr>
        <w:jc w:val="both"/>
        <w:rPr>
          <w:szCs w:val="24"/>
        </w:rPr>
      </w:pPr>
      <w:r w:rsidRPr="00BD1090">
        <w:rPr>
          <w:szCs w:val="24"/>
        </w:rPr>
        <w:t>Назначение платежа</w:t>
      </w:r>
      <w:r>
        <w:rPr>
          <w:szCs w:val="24"/>
        </w:rPr>
        <w:t xml:space="preserve"> указать</w:t>
      </w:r>
      <w:r w:rsidRPr="00BD1090">
        <w:rPr>
          <w:szCs w:val="24"/>
        </w:rPr>
        <w:t xml:space="preserve">: ИЧВ участника </w:t>
      </w:r>
      <w:r>
        <w:rPr>
          <w:szCs w:val="24"/>
        </w:rPr>
        <w:t xml:space="preserve">судейского семинара </w:t>
      </w:r>
      <w:proofErr w:type="gramStart"/>
      <w:r>
        <w:rPr>
          <w:szCs w:val="24"/>
        </w:rPr>
        <w:t>от</w:t>
      </w:r>
      <w:proofErr w:type="gramEnd"/>
      <w:r w:rsidRPr="00BD1090">
        <w:rPr>
          <w:szCs w:val="24"/>
        </w:rPr>
        <w:t xml:space="preserve"> </w:t>
      </w:r>
      <w:r>
        <w:rPr>
          <w:szCs w:val="24"/>
        </w:rPr>
        <w:t>___ (</w:t>
      </w:r>
      <w:r w:rsidRPr="00BD1090">
        <w:rPr>
          <w:szCs w:val="24"/>
        </w:rPr>
        <w:t>Фамилия И.О.</w:t>
      </w:r>
      <w:r>
        <w:rPr>
          <w:szCs w:val="24"/>
        </w:rPr>
        <w:t>)</w:t>
      </w:r>
    </w:p>
    <w:p w:rsidR="00335001" w:rsidRPr="00072165" w:rsidRDefault="00335001" w:rsidP="00335001">
      <w:pPr>
        <w:jc w:val="center"/>
        <w:outlineLvl w:val="0"/>
        <w:rPr>
          <w:b/>
          <w:color w:val="800000"/>
          <w:szCs w:val="24"/>
        </w:rPr>
      </w:pPr>
    </w:p>
    <w:p w:rsidR="00335001" w:rsidRDefault="00335001" w:rsidP="00335001">
      <w:pPr>
        <w:jc w:val="center"/>
        <w:outlineLvl w:val="0"/>
        <w:rPr>
          <w:b/>
          <w:szCs w:val="24"/>
        </w:rPr>
      </w:pPr>
      <w:r w:rsidRPr="00BC06C6">
        <w:rPr>
          <w:b/>
          <w:szCs w:val="24"/>
        </w:rPr>
        <w:t>Дополнительная информация</w:t>
      </w:r>
    </w:p>
    <w:p w:rsidR="00335001" w:rsidRPr="00BC06C6" w:rsidRDefault="00335001" w:rsidP="00335001">
      <w:pPr>
        <w:jc w:val="center"/>
        <w:outlineLvl w:val="0"/>
        <w:rPr>
          <w:b/>
          <w:szCs w:val="24"/>
        </w:rPr>
      </w:pPr>
    </w:p>
    <w:p w:rsidR="00335001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 w:rsidRPr="00BC06C6">
        <w:rPr>
          <w:szCs w:val="24"/>
        </w:rPr>
        <w:t>Участникам семинара и судьям соревнований будут выданы справки установленного образца с печатью проводящей организации.</w:t>
      </w:r>
    </w:p>
    <w:p w:rsidR="00335001" w:rsidRPr="00BC06C6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 xml:space="preserve">Квалификационный зачет по правилам проведения соревнований сдается аттестационной комиссии ВКСС. </w:t>
      </w:r>
    </w:p>
    <w:p w:rsidR="00335001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 w:rsidRPr="00BC06C6">
        <w:rPr>
          <w:szCs w:val="24"/>
        </w:rPr>
        <w:t>Участникам семинара необходимо иметь при себе удостоверение судьи (если имеется категория ВК или РК)</w:t>
      </w:r>
      <w:r w:rsidRPr="005364A0">
        <w:rPr>
          <w:szCs w:val="24"/>
        </w:rPr>
        <w:t xml:space="preserve"> </w:t>
      </w:r>
      <w:r>
        <w:rPr>
          <w:szCs w:val="24"/>
        </w:rPr>
        <w:t>или судейскую книжку (для судей 1 категории)</w:t>
      </w:r>
      <w:r w:rsidRPr="00BC06C6">
        <w:rPr>
          <w:szCs w:val="24"/>
        </w:rPr>
        <w:t xml:space="preserve">. </w:t>
      </w:r>
    </w:p>
    <w:p w:rsidR="00335001" w:rsidRPr="00BC06C6" w:rsidRDefault="00335001" w:rsidP="00335001">
      <w:pPr>
        <w:numPr>
          <w:ilvl w:val="0"/>
          <w:numId w:val="3"/>
        </w:numPr>
        <w:ind w:left="0"/>
        <w:jc w:val="both"/>
        <w:rPr>
          <w:szCs w:val="24"/>
        </w:rPr>
      </w:pPr>
      <w:r>
        <w:rPr>
          <w:szCs w:val="24"/>
        </w:rPr>
        <w:t>В программу семинара могут быть внесены изменения.</w:t>
      </w:r>
    </w:p>
    <w:p w:rsidR="00335001" w:rsidRDefault="00335001" w:rsidP="00335001"/>
    <w:p w:rsidR="00717E86" w:rsidRDefault="00717E86"/>
    <w:sectPr w:rsidR="007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16" w:rsidRDefault="00880816" w:rsidP="00335001">
      <w:r>
        <w:separator/>
      </w:r>
    </w:p>
  </w:endnote>
  <w:endnote w:type="continuationSeparator" w:id="0">
    <w:p w:rsidR="00880816" w:rsidRDefault="00880816" w:rsidP="003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16" w:rsidRDefault="00880816" w:rsidP="00335001">
      <w:r>
        <w:separator/>
      </w:r>
    </w:p>
  </w:footnote>
  <w:footnote w:type="continuationSeparator" w:id="0">
    <w:p w:rsidR="00880816" w:rsidRDefault="00880816" w:rsidP="00335001">
      <w:r>
        <w:continuationSeparator/>
      </w:r>
    </w:p>
  </w:footnote>
  <w:footnote w:id="1">
    <w:p w:rsidR="00335001" w:rsidRDefault="00335001" w:rsidP="00335001">
      <w:pPr>
        <w:pStyle w:val="a3"/>
      </w:pPr>
      <w:r>
        <w:rPr>
          <w:rStyle w:val="a5"/>
        </w:rPr>
        <w:footnoteRef/>
      </w:r>
      <w:r>
        <w:t xml:space="preserve"> Сдача квалификационного зачета по знанию правил – это одно из обязательных требований для повышения и подтверждения судейской категории.</w:t>
      </w:r>
    </w:p>
    <w:p w:rsidR="00335001" w:rsidRPr="002074FF" w:rsidRDefault="00335001" w:rsidP="0033500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473"/>
    <w:multiLevelType w:val="hybridMultilevel"/>
    <w:tmpl w:val="F1281F74"/>
    <w:lvl w:ilvl="0" w:tplc="2AB235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74E2"/>
    <w:multiLevelType w:val="hybridMultilevel"/>
    <w:tmpl w:val="F1281F74"/>
    <w:lvl w:ilvl="0" w:tplc="2AB235DA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6F50"/>
    <w:multiLevelType w:val="hybridMultilevel"/>
    <w:tmpl w:val="50C8A0CC"/>
    <w:lvl w:ilvl="0" w:tplc="B6D477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001"/>
    <w:rsid w:val="00335001"/>
    <w:rsid w:val="00717E86"/>
    <w:rsid w:val="00880816"/>
    <w:rsid w:val="00F2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500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335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35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2014-04-10T06:43:00Z</dcterms:created>
  <dcterms:modified xsi:type="dcterms:W3CDTF">2014-04-10T06:44:00Z</dcterms:modified>
</cp:coreProperties>
</file>